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86E" w:rsidRDefault="00F7386E" w:rsidP="00F7386E">
      <w:pPr>
        <w:pStyle w:val="NoSpacing"/>
      </w:pPr>
      <w:r>
        <w:rPr>
          <w:u w:val="single"/>
        </w:rPr>
        <w:t>Ralph JOHNSON</w:t>
      </w:r>
      <w:r>
        <w:t xml:space="preserve">       (fl.1450)</w:t>
      </w:r>
    </w:p>
    <w:p w:rsidR="00F7386E" w:rsidRDefault="00F7386E" w:rsidP="00F7386E">
      <w:pPr>
        <w:pStyle w:val="NoSpacing"/>
      </w:pPr>
      <w:r>
        <w:t>of Weton in Holderness, East Riding of Yorkshire. Husbandman.</w:t>
      </w:r>
    </w:p>
    <w:p w:rsidR="00F7386E" w:rsidRDefault="00F7386E" w:rsidP="00F7386E">
      <w:pPr>
        <w:pStyle w:val="NoSpacing"/>
      </w:pPr>
    </w:p>
    <w:p w:rsidR="00F7386E" w:rsidRDefault="00F7386E" w:rsidP="00F7386E">
      <w:pPr>
        <w:pStyle w:val="NoSpacing"/>
      </w:pPr>
    </w:p>
    <w:p w:rsidR="00F7386E" w:rsidRDefault="00F7386E" w:rsidP="00F7386E">
      <w:pPr>
        <w:pStyle w:val="NoSpacing"/>
      </w:pPr>
      <w:r>
        <w:tab/>
        <w:t>1450</w:t>
      </w:r>
      <w:r>
        <w:tab/>
        <w:t>Christopher Conyere(q.v.) brought a plaint of trespass against him,</w:t>
      </w:r>
    </w:p>
    <w:p w:rsidR="00F7386E" w:rsidRDefault="00F7386E" w:rsidP="00F7386E">
      <w:pPr>
        <w:pStyle w:val="NoSpacing"/>
      </w:pPr>
      <w:r>
        <w:tab/>
      </w:r>
      <w:r>
        <w:tab/>
        <w:t xml:space="preserve">William Johnson(q.v.), Thomas Blassell(q.v.), Thomas Surdewall(q.v.), </w:t>
      </w:r>
    </w:p>
    <w:p w:rsidR="00F7386E" w:rsidRDefault="00F7386E" w:rsidP="00F7386E">
      <w:pPr>
        <w:pStyle w:val="NoSpacing"/>
        <w:ind w:left="720" w:firstLine="720"/>
      </w:pPr>
      <w:r>
        <w:t xml:space="preserve">John Blassell(q.v.), William Blassell(q.v.), Ralph Johnson(q.v.), William </w:t>
      </w:r>
    </w:p>
    <w:p w:rsidR="00F7386E" w:rsidRDefault="00F7386E" w:rsidP="00F7386E">
      <w:pPr>
        <w:pStyle w:val="NoSpacing"/>
      </w:pPr>
      <w:r>
        <w:tab/>
      </w:r>
      <w:r>
        <w:tab/>
        <w:t>Wadby(q.v.) and William Webster(q.v.), all of Weton in Holderness.</w:t>
      </w:r>
    </w:p>
    <w:p w:rsidR="00F7386E" w:rsidRDefault="00F7386E" w:rsidP="00F7386E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7386E" w:rsidRDefault="00F7386E" w:rsidP="00F7386E">
      <w:pPr>
        <w:pStyle w:val="NoSpacing"/>
      </w:pPr>
    </w:p>
    <w:p w:rsidR="00F7386E" w:rsidRDefault="00F7386E" w:rsidP="00F7386E">
      <w:pPr>
        <w:pStyle w:val="NoSpacing"/>
      </w:pPr>
    </w:p>
    <w:p w:rsidR="00BA4020" w:rsidRPr="00186E49" w:rsidRDefault="00F7386E" w:rsidP="00F7386E">
      <w:pPr>
        <w:pStyle w:val="NoSpacing"/>
      </w:pPr>
      <w:r>
        <w:t>15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86E" w:rsidRDefault="00F7386E" w:rsidP="00552EBA">
      <w:r>
        <w:separator/>
      </w:r>
    </w:p>
  </w:endnote>
  <w:endnote w:type="continuationSeparator" w:id="0">
    <w:p w:rsidR="00F7386E" w:rsidRDefault="00F7386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7386E">
      <w:rPr>
        <w:noProof/>
      </w:rPr>
      <w:t>22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86E" w:rsidRDefault="00F7386E" w:rsidP="00552EBA">
      <w:r>
        <w:separator/>
      </w:r>
    </w:p>
  </w:footnote>
  <w:footnote w:type="continuationSeparator" w:id="0">
    <w:p w:rsidR="00F7386E" w:rsidRDefault="00F7386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7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2013-07-22T20:23:00Z</dcterms:created>
  <dcterms:modified xsi:type="dcterms:W3CDTF">2013-07-22T20:23:00Z</dcterms:modified>
</cp:coreProperties>
</file>